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B5" w:rsidRPr="00C81128" w:rsidRDefault="00417AB5" w:rsidP="00417AB5">
      <w:pPr>
        <w:jc w:val="center"/>
        <w:rPr>
          <w:rFonts w:ascii="黑体" w:eastAsia="黑体" w:hAnsi="黑体"/>
          <w:spacing w:val="20"/>
          <w:sz w:val="36"/>
          <w:szCs w:val="30"/>
        </w:rPr>
      </w:pPr>
      <w:r w:rsidRPr="00C81128">
        <w:rPr>
          <w:rFonts w:ascii="黑体" w:eastAsia="黑体" w:hAnsi="黑体" w:hint="eastAsia"/>
          <w:spacing w:val="20"/>
          <w:sz w:val="36"/>
          <w:szCs w:val="30"/>
        </w:rPr>
        <w:t>山东省</w:t>
      </w:r>
      <w:r w:rsidR="00184113">
        <w:rPr>
          <w:rFonts w:ascii="黑体" w:eastAsia="黑体" w:hAnsi="黑体" w:hint="eastAsia"/>
          <w:spacing w:val="20"/>
          <w:sz w:val="36"/>
          <w:szCs w:val="30"/>
        </w:rPr>
        <w:t>聊城市茌平区</w:t>
      </w:r>
      <w:r w:rsidRPr="00C81128">
        <w:rPr>
          <w:rFonts w:ascii="黑体" w:eastAsia="黑体" w:hAnsi="黑体" w:hint="eastAsia"/>
          <w:spacing w:val="20"/>
          <w:sz w:val="36"/>
          <w:szCs w:val="30"/>
        </w:rPr>
        <w:t>人民法院送达地址确认书</w:t>
      </w:r>
    </w:p>
    <w:p w:rsidR="00417AB5" w:rsidRDefault="00417AB5" w:rsidP="00417AB5">
      <w:pPr>
        <w:jc w:val="center"/>
        <w:rPr>
          <w:rFonts w:ascii="黑体" w:eastAsia="黑体" w:hAnsi="黑体"/>
          <w:spacing w:val="20"/>
          <w:sz w:val="24"/>
          <w:szCs w:val="24"/>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843"/>
        <w:gridCol w:w="1839"/>
        <w:gridCol w:w="1280"/>
        <w:gridCol w:w="436"/>
        <w:gridCol w:w="818"/>
        <w:gridCol w:w="2006"/>
      </w:tblGrid>
      <w:tr w:rsidR="00417AB5" w:rsidRPr="007C7DD8" w:rsidTr="007926AE">
        <w:trPr>
          <w:trHeight w:val="614"/>
        </w:trPr>
        <w:tc>
          <w:tcPr>
            <w:tcW w:w="99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案号</w:t>
            </w:r>
          </w:p>
        </w:tc>
        <w:tc>
          <w:tcPr>
            <w:tcW w:w="8222" w:type="dxa"/>
            <w:gridSpan w:val="6"/>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 xml:space="preserve">（       ）鲁1523  </w:t>
            </w:r>
            <w:r>
              <w:rPr>
                <w:rFonts w:ascii="仿宋" w:eastAsia="仿宋" w:hAnsi="仿宋" w:hint="eastAsia"/>
                <w:sz w:val="24"/>
                <w:szCs w:val="24"/>
              </w:rPr>
              <w:t xml:space="preserve">         </w:t>
            </w:r>
            <w:r w:rsidRPr="007C7DD8">
              <w:rPr>
                <w:rFonts w:ascii="仿宋" w:eastAsia="仿宋" w:hAnsi="仿宋" w:hint="eastAsia"/>
                <w:sz w:val="24"/>
                <w:szCs w:val="24"/>
              </w:rPr>
              <w:t xml:space="preserve">           号</w:t>
            </w:r>
          </w:p>
        </w:tc>
      </w:tr>
      <w:tr w:rsidR="00417AB5" w:rsidRPr="007C7DD8" w:rsidTr="007926AE">
        <w:trPr>
          <w:trHeight w:val="563"/>
        </w:trPr>
        <w:tc>
          <w:tcPr>
            <w:tcW w:w="99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案由</w:t>
            </w:r>
          </w:p>
        </w:tc>
        <w:tc>
          <w:tcPr>
            <w:tcW w:w="8222" w:type="dxa"/>
            <w:gridSpan w:val="6"/>
            <w:vAlign w:val="center"/>
          </w:tcPr>
          <w:p w:rsidR="00417AB5" w:rsidRPr="007C7DD8" w:rsidRDefault="00417AB5" w:rsidP="007926AE">
            <w:pPr>
              <w:jc w:val="center"/>
              <w:rPr>
                <w:rFonts w:ascii="仿宋" w:eastAsia="仿宋" w:hAnsi="仿宋"/>
                <w:spacing w:val="20"/>
                <w:sz w:val="24"/>
                <w:szCs w:val="24"/>
              </w:rPr>
            </w:pPr>
          </w:p>
        </w:tc>
      </w:tr>
      <w:tr w:rsidR="00417AB5" w:rsidRPr="007C7DD8" w:rsidTr="007926AE">
        <w:trPr>
          <w:trHeight w:val="3383"/>
        </w:trPr>
        <w:tc>
          <w:tcPr>
            <w:tcW w:w="99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告知事项</w:t>
            </w:r>
          </w:p>
        </w:tc>
        <w:tc>
          <w:tcPr>
            <w:tcW w:w="8222" w:type="dxa"/>
            <w:gridSpan w:val="6"/>
            <w:vAlign w:val="center"/>
          </w:tcPr>
          <w:p w:rsidR="00417AB5" w:rsidRPr="007C7DD8" w:rsidRDefault="00417AB5" w:rsidP="007926AE">
            <w:pPr>
              <w:rPr>
                <w:rFonts w:ascii="仿宋" w:eastAsia="仿宋" w:hAnsi="仿宋"/>
                <w:sz w:val="24"/>
                <w:szCs w:val="24"/>
              </w:rPr>
            </w:pPr>
            <w:r w:rsidRPr="007C7DD8">
              <w:rPr>
                <w:rFonts w:ascii="仿宋" w:eastAsia="仿宋" w:hAnsi="仿宋" w:hint="eastAsia"/>
                <w:spacing w:val="20"/>
                <w:sz w:val="24"/>
                <w:szCs w:val="24"/>
              </w:rPr>
              <w:t xml:space="preserve">1. </w:t>
            </w:r>
            <w:r w:rsidRPr="007C7DD8">
              <w:rPr>
                <w:rFonts w:ascii="仿宋" w:eastAsia="仿宋" w:hAnsi="仿宋" w:hint="eastAsia"/>
                <w:sz w:val="24"/>
                <w:szCs w:val="24"/>
              </w:rPr>
              <w:t>为便于当事人及时收到人民法院诉讼文书，保证诉讼程序顺利进行，当事人应当如实提供确切的送达地址。</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2.  如果提供的地址不确切，或不及时告知变更后的地址，使诉讼文书</w:t>
            </w:r>
            <w:bookmarkStart w:id="0" w:name="_GoBack"/>
            <w:bookmarkEnd w:id="0"/>
            <w:r w:rsidRPr="007C7DD8">
              <w:rPr>
                <w:rFonts w:ascii="仿宋" w:eastAsia="仿宋" w:hAnsi="仿宋" w:hint="eastAsia"/>
                <w:sz w:val="24"/>
                <w:szCs w:val="24"/>
              </w:rPr>
              <w:t>无法送达或者未及时送达，当事人将自行承担由此可能产生的法律后果。</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3.  为提高送达效率，法院可以采用传真、电子邮件等方式送达诉讼文书，但判决书、裁定书、调解书除外。以发送方设备显示发送成功视为送达。</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4.  确认的送达地址适用于一审、二审、再审审查、执行程序。如果送达地址有变更，应当及时书面告知人民法院变更后的送达地址。</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5.  有关送达的法律规定，见本确认书后页。</w:t>
            </w:r>
          </w:p>
        </w:tc>
      </w:tr>
      <w:tr w:rsidR="00417AB5" w:rsidRPr="007C7DD8" w:rsidTr="007926AE">
        <w:trPr>
          <w:trHeight w:val="710"/>
        </w:trPr>
        <w:tc>
          <w:tcPr>
            <w:tcW w:w="993" w:type="dxa"/>
            <w:vMerge w:val="restart"/>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送达地址及方式</w:t>
            </w:r>
          </w:p>
        </w:tc>
        <w:tc>
          <w:tcPr>
            <w:tcW w:w="184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受送达人</w:t>
            </w:r>
          </w:p>
        </w:tc>
        <w:tc>
          <w:tcPr>
            <w:tcW w:w="6379" w:type="dxa"/>
            <w:gridSpan w:val="5"/>
            <w:vAlign w:val="center"/>
          </w:tcPr>
          <w:p w:rsidR="00417AB5" w:rsidRPr="007C7DD8" w:rsidRDefault="00417AB5" w:rsidP="007926AE">
            <w:pPr>
              <w:jc w:val="center"/>
              <w:rPr>
                <w:rFonts w:ascii="仿宋" w:eastAsia="仿宋" w:hAnsi="仿宋"/>
                <w:sz w:val="24"/>
                <w:szCs w:val="24"/>
              </w:rPr>
            </w:pPr>
          </w:p>
        </w:tc>
      </w:tr>
      <w:tr w:rsidR="00417AB5" w:rsidRPr="007C7DD8" w:rsidTr="007926AE">
        <w:trPr>
          <w:trHeight w:val="690"/>
        </w:trPr>
        <w:tc>
          <w:tcPr>
            <w:tcW w:w="993" w:type="dxa"/>
            <w:vMerge/>
            <w:vAlign w:val="center"/>
          </w:tcPr>
          <w:p w:rsidR="00417AB5" w:rsidRPr="007C7DD8" w:rsidRDefault="00417AB5" w:rsidP="007926AE">
            <w:pPr>
              <w:jc w:val="center"/>
              <w:rPr>
                <w:rFonts w:ascii="仿宋" w:eastAsia="仿宋" w:hAnsi="仿宋"/>
                <w:sz w:val="24"/>
                <w:szCs w:val="24"/>
              </w:rPr>
            </w:pPr>
          </w:p>
        </w:tc>
        <w:tc>
          <w:tcPr>
            <w:tcW w:w="184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证件类型</w:t>
            </w:r>
          </w:p>
        </w:tc>
        <w:tc>
          <w:tcPr>
            <w:tcW w:w="1839" w:type="dxa"/>
            <w:vAlign w:val="center"/>
          </w:tcPr>
          <w:p w:rsidR="00417AB5" w:rsidRPr="007C7DD8" w:rsidRDefault="00417AB5" w:rsidP="007926AE">
            <w:pPr>
              <w:jc w:val="center"/>
              <w:rPr>
                <w:rFonts w:ascii="仿宋" w:eastAsia="仿宋" w:hAnsi="仿宋"/>
                <w:sz w:val="24"/>
                <w:szCs w:val="24"/>
              </w:rPr>
            </w:pPr>
          </w:p>
        </w:tc>
        <w:tc>
          <w:tcPr>
            <w:tcW w:w="1280"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证件号码</w:t>
            </w:r>
          </w:p>
        </w:tc>
        <w:tc>
          <w:tcPr>
            <w:tcW w:w="3260" w:type="dxa"/>
            <w:gridSpan w:val="3"/>
            <w:vAlign w:val="center"/>
          </w:tcPr>
          <w:p w:rsidR="00417AB5" w:rsidRPr="007C7DD8" w:rsidRDefault="00417AB5" w:rsidP="007926AE">
            <w:pPr>
              <w:jc w:val="center"/>
              <w:rPr>
                <w:rFonts w:ascii="仿宋" w:eastAsia="仿宋" w:hAnsi="仿宋"/>
                <w:sz w:val="24"/>
                <w:szCs w:val="24"/>
              </w:rPr>
            </w:pPr>
          </w:p>
        </w:tc>
      </w:tr>
      <w:tr w:rsidR="00417AB5" w:rsidRPr="007C7DD8" w:rsidTr="007926AE">
        <w:trPr>
          <w:trHeight w:val="702"/>
        </w:trPr>
        <w:tc>
          <w:tcPr>
            <w:tcW w:w="993" w:type="dxa"/>
            <w:vMerge/>
            <w:vAlign w:val="center"/>
          </w:tcPr>
          <w:p w:rsidR="00417AB5" w:rsidRPr="007C7DD8" w:rsidRDefault="00417AB5" w:rsidP="007926AE">
            <w:pPr>
              <w:jc w:val="center"/>
              <w:rPr>
                <w:rFonts w:ascii="仿宋" w:eastAsia="仿宋" w:hAnsi="仿宋"/>
                <w:sz w:val="24"/>
                <w:szCs w:val="24"/>
              </w:rPr>
            </w:pPr>
          </w:p>
        </w:tc>
        <w:tc>
          <w:tcPr>
            <w:tcW w:w="184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确认送达地址</w:t>
            </w:r>
          </w:p>
        </w:tc>
        <w:tc>
          <w:tcPr>
            <w:tcW w:w="6379" w:type="dxa"/>
            <w:gridSpan w:val="5"/>
            <w:vAlign w:val="center"/>
          </w:tcPr>
          <w:p w:rsidR="00417AB5" w:rsidRPr="007C7DD8" w:rsidRDefault="00417AB5" w:rsidP="007926AE">
            <w:pPr>
              <w:jc w:val="center"/>
              <w:rPr>
                <w:rFonts w:ascii="仿宋" w:eastAsia="仿宋" w:hAnsi="仿宋"/>
                <w:sz w:val="24"/>
                <w:szCs w:val="24"/>
              </w:rPr>
            </w:pPr>
          </w:p>
        </w:tc>
      </w:tr>
      <w:tr w:rsidR="00417AB5" w:rsidRPr="007C7DD8" w:rsidTr="007926AE">
        <w:trPr>
          <w:trHeight w:val="1413"/>
        </w:trPr>
        <w:tc>
          <w:tcPr>
            <w:tcW w:w="993" w:type="dxa"/>
            <w:vMerge/>
            <w:vAlign w:val="center"/>
          </w:tcPr>
          <w:p w:rsidR="00417AB5" w:rsidRPr="007C7DD8" w:rsidRDefault="00417AB5" w:rsidP="007926AE">
            <w:pPr>
              <w:jc w:val="center"/>
              <w:rPr>
                <w:rFonts w:ascii="仿宋" w:eastAsia="仿宋" w:hAnsi="仿宋"/>
                <w:sz w:val="24"/>
                <w:szCs w:val="24"/>
              </w:rPr>
            </w:pPr>
          </w:p>
        </w:tc>
        <w:tc>
          <w:tcPr>
            <w:tcW w:w="184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是否接受电子送达</w:t>
            </w:r>
          </w:p>
        </w:tc>
        <w:tc>
          <w:tcPr>
            <w:tcW w:w="6379" w:type="dxa"/>
            <w:gridSpan w:val="5"/>
            <w:vAlign w:val="center"/>
          </w:tcPr>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□是     □否</w:t>
            </w:r>
          </w:p>
          <w:p w:rsidR="00417AB5" w:rsidRPr="00601369" w:rsidRDefault="00417AB5" w:rsidP="007926AE">
            <w:pPr>
              <w:rPr>
                <w:rFonts w:ascii="仿宋" w:eastAsia="仿宋" w:hAnsi="仿宋"/>
                <w:sz w:val="24"/>
                <w:szCs w:val="24"/>
              </w:rPr>
            </w:pPr>
            <w:r w:rsidRPr="007C7DD8">
              <w:rPr>
                <w:rFonts w:ascii="仿宋" w:eastAsia="仿宋" w:hAnsi="仿宋" w:hint="eastAsia"/>
                <w:sz w:val="24"/>
                <w:szCs w:val="24"/>
              </w:rPr>
              <w:t>□</w:t>
            </w:r>
            <w:proofErr w:type="gramStart"/>
            <w:r>
              <w:rPr>
                <w:rFonts w:ascii="仿宋" w:eastAsia="仿宋" w:hAnsi="仿宋" w:hint="eastAsia"/>
                <w:sz w:val="24"/>
                <w:szCs w:val="24"/>
              </w:rPr>
              <w:t>微信号码</w:t>
            </w:r>
            <w:proofErr w:type="gramEnd"/>
            <w:r>
              <w:rPr>
                <w:rFonts w:ascii="仿宋" w:eastAsia="仿宋" w:hAnsi="仿宋" w:hint="eastAsia"/>
                <w:sz w:val="24"/>
                <w:szCs w:val="24"/>
              </w:rPr>
              <w:t>:</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□传真号码：</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□电子邮件地址：</w:t>
            </w:r>
          </w:p>
        </w:tc>
      </w:tr>
      <w:tr w:rsidR="00417AB5" w:rsidRPr="007C7DD8" w:rsidTr="007926AE">
        <w:trPr>
          <w:trHeight w:val="580"/>
        </w:trPr>
        <w:tc>
          <w:tcPr>
            <w:tcW w:w="993" w:type="dxa"/>
            <w:vMerge/>
            <w:vAlign w:val="center"/>
          </w:tcPr>
          <w:p w:rsidR="00417AB5" w:rsidRPr="007C7DD8" w:rsidRDefault="00417AB5" w:rsidP="007926AE">
            <w:pPr>
              <w:jc w:val="center"/>
              <w:rPr>
                <w:rFonts w:ascii="仿宋" w:eastAsia="仿宋" w:hAnsi="仿宋"/>
                <w:sz w:val="24"/>
                <w:szCs w:val="24"/>
              </w:rPr>
            </w:pPr>
          </w:p>
        </w:tc>
        <w:tc>
          <w:tcPr>
            <w:tcW w:w="184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手机号码</w:t>
            </w:r>
          </w:p>
        </w:tc>
        <w:tc>
          <w:tcPr>
            <w:tcW w:w="3555" w:type="dxa"/>
            <w:gridSpan w:val="3"/>
            <w:vAlign w:val="center"/>
          </w:tcPr>
          <w:p w:rsidR="00417AB5" w:rsidRPr="007C7DD8" w:rsidRDefault="00417AB5" w:rsidP="007926AE">
            <w:pPr>
              <w:jc w:val="center"/>
              <w:rPr>
                <w:rFonts w:ascii="仿宋" w:eastAsia="仿宋" w:hAnsi="仿宋"/>
                <w:sz w:val="24"/>
                <w:szCs w:val="24"/>
              </w:rPr>
            </w:pPr>
          </w:p>
        </w:tc>
        <w:tc>
          <w:tcPr>
            <w:tcW w:w="818"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邮编</w:t>
            </w:r>
          </w:p>
        </w:tc>
        <w:tc>
          <w:tcPr>
            <w:tcW w:w="2006" w:type="dxa"/>
            <w:vAlign w:val="center"/>
          </w:tcPr>
          <w:p w:rsidR="00417AB5" w:rsidRPr="007C7DD8" w:rsidRDefault="00417AB5" w:rsidP="007926AE">
            <w:pPr>
              <w:jc w:val="center"/>
              <w:rPr>
                <w:rFonts w:ascii="仿宋" w:eastAsia="仿宋" w:hAnsi="仿宋"/>
                <w:sz w:val="24"/>
                <w:szCs w:val="24"/>
              </w:rPr>
            </w:pPr>
          </w:p>
        </w:tc>
      </w:tr>
      <w:tr w:rsidR="00417AB5" w:rsidRPr="007C7DD8" w:rsidTr="007926AE">
        <w:trPr>
          <w:trHeight w:val="444"/>
        </w:trPr>
        <w:tc>
          <w:tcPr>
            <w:tcW w:w="993" w:type="dxa"/>
            <w:vMerge/>
            <w:vAlign w:val="center"/>
          </w:tcPr>
          <w:p w:rsidR="00417AB5" w:rsidRPr="007C7DD8" w:rsidRDefault="00417AB5" w:rsidP="007926AE">
            <w:pPr>
              <w:jc w:val="center"/>
              <w:rPr>
                <w:rFonts w:ascii="仿宋" w:eastAsia="仿宋" w:hAnsi="仿宋"/>
                <w:sz w:val="24"/>
                <w:szCs w:val="24"/>
              </w:rPr>
            </w:pPr>
          </w:p>
        </w:tc>
        <w:tc>
          <w:tcPr>
            <w:tcW w:w="184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其他联系方式</w:t>
            </w:r>
          </w:p>
        </w:tc>
        <w:tc>
          <w:tcPr>
            <w:tcW w:w="6379" w:type="dxa"/>
            <w:gridSpan w:val="5"/>
            <w:vAlign w:val="center"/>
          </w:tcPr>
          <w:p w:rsidR="00417AB5" w:rsidRPr="007C7DD8" w:rsidRDefault="00417AB5" w:rsidP="007926AE">
            <w:pPr>
              <w:jc w:val="center"/>
              <w:rPr>
                <w:rFonts w:ascii="仿宋" w:eastAsia="仿宋" w:hAnsi="仿宋"/>
                <w:sz w:val="24"/>
                <w:szCs w:val="24"/>
              </w:rPr>
            </w:pPr>
          </w:p>
        </w:tc>
      </w:tr>
      <w:tr w:rsidR="00417AB5" w:rsidRPr="007C7DD8" w:rsidTr="007926AE">
        <w:trPr>
          <w:trHeight w:val="1699"/>
        </w:trPr>
        <w:tc>
          <w:tcPr>
            <w:tcW w:w="993" w:type="dxa"/>
            <w:vAlign w:val="center"/>
          </w:tcPr>
          <w:p w:rsidR="00417AB5" w:rsidRPr="007C7DD8" w:rsidRDefault="00417AB5" w:rsidP="007926AE">
            <w:pPr>
              <w:jc w:val="center"/>
              <w:rPr>
                <w:rFonts w:ascii="仿宋" w:eastAsia="仿宋" w:hAnsi="仿宋"/>
                <w:sz w:val="24"/>
                <w:szCs w:val="24"/>
              </w:rPr>
            </w:pPr>
            <w:proofErr w:type="gramStart"/>
            <w:r>
              <w:rPr>
                <w:rFonts w:ascii="仿宋" w:eastAsia="仿宋" w:hAnsi="仿宋" w:hint="eastAsia"/>
                <w:sz w:val="24"/>
                <w:szCs w:val="24"/>
              </w:rPr>
              <w:t>受</w:t>
            </w:r>
            <w:r w:rsidRPr="007C7DD8">
              <w:rPr>
                <w:rFonts w:ascii="仿宋" w:eastAsia="仿宋" w:hAnsi="仿宋" w:hint="eastAsia"/>
                <w:sz w:val="24"/>
                <w:szCs w:val="24"/>
              </w:rPr>
              <w:t>送</w:t>
            </w:r>
            <w:proofErr w:type="gramEnd"/>
            <w:r>
              <w:rPr>
                <w:rFonts w:ascii="仿宋" w:eastAsia="仿宋" w:hAnsi="仿宋" w:hint="eastAsia"/>
                <w:sz w:val="24"/>
                <w:szCs w:val="24"/>
              </w:rPr>
              <w:t xml:space="preserve">  </w:t>
            </w:r>
            <w:r w:rsidRPr="007C7DD8">
              <w:rPr>
                <w:rFonts w:ascii="仿宋" w:eastAsia="仿宋" w:hAnsi="仿宋" w:hint="eastAsia"/>
                <w:sz w:val="24"/>
                <w:szCs w:val="24"/>
              </w:rPr>
              <w:t xml:space="preserve">达人 </w:t>
            </w:r>
            <w:r>
              <w:rPr>
                <w:rFonts w:ascii="仿宋" w:eastAsia="仿宋" w:hAnsi="仿宋" w:hint="eastAsia"/>
                <w:sz w:val="24"/>
                <w:szCs w:val="24"/>
              </w:rPr>
              <w:t xml:space="preserve"> </w:t>
            </w:r>
            <w:r w:rsidRPr="007C7DD8">
              <w:rPr>
                <w:rFonts w:ascii="仿宋" w:eastAsia="仿宋" w:hAnsi="仿宋" w:hint="eastAsia"/>
                <w:sz w:val="24"/>
                <w:szCs w:val="24"/>
              </w:rPr>
              <w:t>确认</w:t>
            </w:r>
          </w:p>
        </w:tc>
        <w:tc>
          <w:tcPr>
            <w:tcW w:w="8222" w:type="dxa"/>
            <w:gridSpan w:val="6"/>
            <w:vAlign w:val="center"/>
          </w:tcPr>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 xml:space="preserve">    我已阅读（听明白）本确认书的告知事项，提供了上栏送达地址，确认了上栏送达方式，并保证所提供的送达地址各项内容是正确的、有效地。</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如在诉讼过程中送达地址发生变化，将及时通知法院。</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 xml:space="preserve">                            受送达人（签名或者盖章）</w:t>
            </w:r>
          </w:p>
          <w:p w:rsidR="00417AB5" w:rsidRPr="007C7DD8" w:rsidRDefault="00417AB5" w:rsidP="007926AE">
            <w:pPr>
              <w:rPr>
                <w:rFonts w:ascii="仿宋" w:eastAsia="仿宋" w:hAnsi="仿宋"/>
                <w:sz w:val="24"/>
                <w:szCs w:val="24"/>
              </w:rPr>
            </w:pPr>
            <w:r w:rsidRPr="007C7DD8">
              <w:rPr>
                <w:rFonts w:ascii="仿宋" w:eastAsia="仿宋" w:hAnsi="仿宋" w:hint="eastAsia"/>
                <w:sz w:val="24"/>
                <w:szCs w:val="24"/>
              </w:rPr>
              <w:t xml:space="preserve">                                                   年    月    日 </w:t>
            </w:r>
          </w:p>
        </w:tc>
      </w:tr>
      <w:tr w:rsidR="00417AB5" w:rsidRPr="007C7DD8" w:rsidTr="007926AE">
        <w:trPr>
          <w:trHeight w:val="556"/>
        </w:trPr>
        <w:tc>
          <w:tcPr>
            <w:tcW w:w="993" w:type="dxa"/>
            <w:vAlign w:val="center"/>
          </w:tcPr>
          <w:p w:rsidR="00417AB5" w:rsidRPr="007C7DD8" w:rsidRDefault="00417AB5" w:rsidP="007926AE">
            <w:pPr>
              <w:jc w:val="center"/>
              <w:rPr>
                <w:rFonts w:ascii="仿宋" w:eastAsia="仿宋" w:hAnsi="仿宋"/>
                <w:sz w:val="24"/>
                <w:szCs w:val="24"/>
              </w:rPr>
            </w:pPr>
            <w:r w:rsidRPr="007C7DD8">
              <w:rPr>
                <w:rFonts w:ascii="仿宋" w:eastAsia="仿宋" w:hAnsi="仿宋" w:hint="eastAsia"/>
                <w:sz w:val="24"/>
                <w:szCs w:val="24"/>
              </w:rPr>
              <w:t>备注</w:t>
            </w:r>
          </w:p>
        </w:tc>
        <w:tc>
          <w:tcPr>
            <w:tcW w:w="8222" w:type="dxa"/>
            <w:gridSpan w:val="6"/>
            <w:vAlign w:val="center"/>
          </w:tcPr>
          <w:p w:rsidR="00417AB5" w:rsidRPr="007C7DD8" w:rsidRDefault="00417AB5" w:rsidP="007926AE">
            <w:pPr>
              <w:jc w:val="center"/>
              <w:rPr>
                <w:rFonts w:ascii="仿宋" w:eastAsia="仿宋" w:hAnsi="仿宋"/>
                <w:sz w:val="24"/>
                <w:szCs w:val="24"/>
              </w:rPr>
            </w:pPr>
          </w:p>
        </w:tc>
      </w:tr>
      <w:tr w:rsidR="00417AB5" w:rsidRPr="007C7DD8" w:rsidTr="007926AE">
        <w:trPr>
          <w:trHeight w:val="812"/>
        </w:trPr>
        <w:tc>
          <w:tcPr>
            <w:tcW w:w="993" w:type="dxa"/>
            <w:vAlign w:val="center"/>
          </w:tcPr>
          <w:p w:rsidR="00417AB5" w:rsidRPr="007C7DD8" w:rsidRDefault="00417AB5" w:rsidP="007926AE">
            <w:pPr>
              <w:jc w:val="center"/>
              <w:rPr>
                <w:rFonts w:ascii="仿宋" w:eastAsia="仿宋" w:hAnsi="仿宋"/>
                <w:sz w:val="18"/>
                <w:szCs w:val="18"/>
              </w:rPr>
            </w:pPr>
            <w:r w:rsidRPr="007C7DD8">
              <w:rPr>
                <w:rFonts w:ascii="仿宋" w:eastAsia="仿宋" w:hAnsi="仿宋" w:hint="eastAsia"/>
                <w:sz w:val="18"/>
                <w:szCs w:val="18"/>
              </w:rPr>
              <w:t>法院工作人员签名</w:t>
            </w:r>
          </w:p>
        </w:tc>
        <w:tc>
          <w:tcPr>
            <w:tcW w:w="8222" w:type="dxa"/>
            <w:gridSpan w:val="6"/>
            <w:vAlign w:val="center"/>
          </w:tcPr>
          <w:p w:rsidR="00417AB5" w:rsidRPr="007C7DD8" w:rsidRDefault="00417AB5" w:rsidP="007926AE">
            <w:pPr>
              <w:jc w:val="center"/>
              <w:rPr>
                <w:rFonts w:ascii="仿宋" w:eastAsia="仿宋" w:hAnsi="仿宋"/>
                <w:sz w:val="24"/>
                <w:szCs w:val="24"/>
              </w:rPr>
            </w:pPr>
          </w:p>
        </w:tc>
      </w:tr>
    </w:tbl>
    <w:p w:rsidR="00417AB5" w:rsidRDefault="00417AB5" w:rsidP="00417AB5">
      <w:pPr>
        <w:rPr>
          <w:rFonts w:ascii="仿宋" w:eastAsia="仿宋" w:hAnsi="仿宋"/>
          <w:szCs w:val="21"/>
        </w:rPr>
      </w:pPr>
    </w:p>
    <w:p w:rsidR="00417AB5" w:rsidRPr="00417AB5" w:rsidRDefault="00184113" w:rsidP="00417AB5">
      <w:pPr>
        <w:jc w:val="center"/>
        <w:rPr>
          <w:rFonts w:ascii="楷体" w:eastAsia="楷体" w:hAnsi="楷体"/>
          <w:szCs w:val="21"/>
        </w:rPr>
      </w:pPr>
      <w:r>
        <w:rPr>
          <w:rFonts w:ascii="楷体" w:eastAsia="楷体" w:hAnsi="楷体" w:hint="eastAsia"/>
          <w:szCs w:val="21"/>
        </w:rPr>
        <w:t>收到后请于一周内填妥寄回山东省聊城市茌平区</w:t>
      </w:r>
      <w:r w:rsidR="00417AB5" w:rsidRPr="007C7DD8">
        <w:rPr>
          <w:rFonts w:ascii="楷体" w:eastAsia="楷体" w:hAnsi="楷体" w:hint="eastAsia"/>
          <w:szCs w:val="21"/>
        </w:rPr>
        <w:t>人民法院</w:t>
      </w:r>
      <w:r>
        <w:rPr>
          <w:rFonts w:ascii="楷体" w:eastAsia="楷体" w:hAnsi="楷体" w:hint="eastAsia"/>
          <w:szCs w:val="21"/>
        </w:rPr>
        <w:t xml:space="preserve">           </w:t>
      </w:r>
      <w:r w:rsidR="00417AB5">
        <w:rPr>
          <w:rFonts w:ascii="楷体" w:eastAsia="楷体" w:hAnsi="楷体" w:hint="eastAsia"/>
          <w:szCs w:val="21"/>
        </w:rPr>
        <w:t>或开庭时提交</w:t>
      </w:r>
    </w:p>
    <w:p w:rsidR="00164540" w:rsidRPr="00E60325" w:rsidRDefault="00164540" w:rsidP="00164540">
      <w:pPr>
        <w:jc w:val="center"/>
        <w:rPr>
          <w:rFonts w:ascii="黑体" w:eastAsia="黑体" w:hAnsi="黑体"/>
          <w:sz w:val="40"/>
          <w:szCs w:val="36"/>
        </w:rPr>
      </w:pPr>
      <w:r w:rsidRPr="00E60325">
        <w:rPr>
          <w:rFonts w:ascii="黑体" w:eastAsia="黑体" w:hAnsi="黑体" w:hint="eastAsia"/>
          <w:sz w:val="40"/>
          <w:szCs w:val="36"/>
        </w:rPr>
        <w:lastRenderedPageBreak/>
        <w:t>送达地址有关事项告知书</w:t>
      </w:r>
    </w:p>
    <w:p w:rsidR="00164540" w:rsidRDefault="00164540" w:rsidP="00164540">
      <w:r>
        <w:rPr>
          <w:rFonts w:hint="eastAsia"/>
        </w:rPr>
        <w:t xml:space="preserve">    </w:t>
      </w:r>
    </w:p>
    <w:p w:rsidR="00164540" w:rsidRPr="00E60325" w:rsidRDefault="00164540" w:rsidP="00164540">
      <w:pPr>
        <w:rPr>
          <w:rFonts w:ascii="仿宋" w:eastAsia="仿宋" w:hAnsi="仿宋"/>
          <w:sz w:val="24"/>
        </w:rPr>
      </w:pPr>
      <w:r>
        <w:rPr>
          <w:rFonts w:hint="eastAsia"/>
        </w:rPr>
        <w:t xml:space="preserve">    </w:t>
      </w:r>
      <w:r w:rsidRPr="00E60325">
        <w:rPr>
          <w:rFonts w:ascii="仿宋" w:eastAsia="仿宋" w:hAnsi="仿宋" w:hint="eastAsia"/>
          <w:sz w:val="24"/>
        </w:rPr>
        <w:t>根据《中华人民共和国民事诉讼法》《最高人民法院关于适用&lt;中华人民共和国民事诉讼法&gt;的解释》《最高人民法院关于以法院专递方式邮寄送达民事诉讼文书的若干规定》等，现将送达地址及送达方式有关事项告知如下：</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一、法院专递的适用范围</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人民法院直接送达诉讼文书有困难的，可以交由国家邮政机构(以下简称邮政机构)</w:t>
      </w:r>
    </w:p>
    <w:p w:rsidR="00164540" w:rsidRPr="00E60325" w:rsidRDefault="00164540" w:rsidP="00164540">
      <w:pPr>
        <w:rPr>
          <w:rFonts w:ascii="仿宋" w:eastAsia="仿宋" w:hAnsi="仿宋"/>
          <w:sz w:val="24"/>
        </w:rPr>
      </w:pPr>
      <w:r w:rsidRPr="00E60325">
        <w:rPr>
          <w:rFonts w:ascii="仿宋" w:eastAsia="仿宋" w:hAnsi="仿宋" w:hint="eastAsia"/>
          <w:sz w:val="24"/>
        </w:rPr>
        <w:t>以法院专递方式邮寄送达，但有下列情形之一的除外：</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1．受送达人或者其诉讼代理人、受送达人指定的</w:t>
      </w:r>
      <w:proofErr w:type="gramStart"/>
      <w:r w:rsidRPr="00E60325">
        <w:rPr>
          <w:rFonts w:ascii="仿宋" w:eastAsia="仿宋" w:hAnsi="仿宋" w:hint="eastAsia"/>
          <w:sz w:val="24"/>
        </w:rPr>
        <w:t>代收入</w:t>
      </w:r>
      <w:proofErr w:type="gramEnd"/>
      <w:r w:rsidRPr="00E60325">
        <w:rPr>
          <w:rFonts w:ascii="仿宋" w:eastAsia="仿宋" w:hAnsi="仿宋" w:hint="eastAsia"/>
          <w:sz w:val="24"/>
        </w:rPr>
        <w:t>同意在指定的期间到人民法院接受送达的；</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2．受送达人下落不明的；</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3．法律规定或者我国缔结或者参加的国际条约中约定有特别送达方式的。</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二、法院专递的法律效力</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以法院专递方式邮寄送达民事诉讼文书的，其送达与人民法院送达具有同等法律效力。</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三、电子送达的适用范围</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经受送达人同意，本院将采用电子送达方式送达诉讼文书，但判决书、裁定书、调解书除外。</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四、电子送达的法律效力</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以法院电子送达方式送达诉讼文书的，其送达与人民法院送达具有同等法律效力。</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五、电子送达的使用说明</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如受送达人同意接受电子送达，需向本院提供手机号码，该手机号码将用于接收法院以短信形式发送的电子送达诉讼文书签名码。签名码为身份确认码，受送达人可以凭立案时预留的证件号和签名码签收电子诉讼文书。</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为方便受送达人接受送达，本院提供互联网和手机APP终端推送电子诉讼文书服务。</w:t>
      </w:r>
    </w:p>
    <w:p w:rsidR="00164540" w:rsidRPr="00E60325" w:rsidRDefault="00164540" w:rsidP="00164540">
      <w:pPr>
        <w:rPr>
          <w:rFonts w:ascii="仿宋" w:eastAsia="仿宋" w:hAnsi="仿宋"/>
          <w:sz w:val="24"/>
        </w:rPr>
      </w:pPr>
      <w:r w:rsidRPr="00E60325">
        <w:rPr>
          <w:rFonts w:ascii="仿宋" w:eastAsia="仿宋" w:hAnsi="仿宋" w:hint="eastAsia"/>
          <w:sz w:val="24"/>
        </w:rPr>
        <w:t>受送达人可通过中国审判流程信息公开网或者手机APP终端项下的“文书签收”栏目签收电子送达的诉讼文书。</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六、送达地址的提供或者确认</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当事人起诉或者答辩时应当向人民法院提供或者确认自己准确的送达地址，并填写送达地址、送达方式确认书。当事人拒绝提供的，人民法院应该告知其拒不提供送达地址的不利后果，并记入笔录。</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七、送达地址的推定</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八、法律后果及其除外条件</w:t>
      </w:r>
    </w:p>
    <w:p w:rsidR="00164540" w:rsidRPr="00E60325" w:rsidRDefault="00164540" w:rsidP="00164540">
      <w:pPr>
        <w:rPr>
          <w:rFonts w:ascii="仿宋" w:eastAsia="仿宋" w:hAnsi="仿宋"/>
          <w:sz w:val="24"/>
        </w:rPr>
      </w:pPr>
      <w:r w:rsidRPr="00E60325">
        <w:rPr>
          <w:rFonts w:ascii="仿宋" w:eastAsia="仿宋" w:hAnsi="仿宋" w:hint="eastAsia"/>
          <w:sz w:val="24"/>
        </w:rPr>
        <w:t xml:space="preserve">    因受送达人自己提供或者确认的送达地址不准确、拒不提供送达地址、送达地址变更未及时告知人民法院、受送达人本人或者受送达人指定的</w:t>
      </w:r>
      <w:proofErr w:type="gramStart"/>
      <w:r w:rsidRPr="00E60325">
        <w:rPr>
          <w:rFonts w:ascii="仿宋" w:eastAsia="仿宋" w:hAnsi="仿宋" w:hint="eastAsia"/>
          <w:sz w:val="24"/>
        </w:rPr>
        <w:t>代收入</w:t>
      </w:r>
      <w:proofErr w:type="gramEnd"/>
      <w:r w:rsidRPr="00E60325">
        <w:rPr>
          <w:rFonts w:ascii="仿宋" w:eastAsia="仿宋" w:hAnsi="仿宋" w:hint="eastAsia"/>
          <w:sz w:val="24"/>
        </w:rPr>
        <w:t>拒绝签收，导致诉讼文书未能被受送达人实际接收的，文书退回之日视为送达之日。</w:t>
      </w:r>
    </w:p>
    <w:p w:rsidR="00164540" w:rsidRDefault="00164540" w:rsidP="003104E1">
      <w:pPr>
        <w:rPr>
          <w:rFonts w:ascii="仿宋" w:eastAsia="仿宋" w:hAnsi="仿宋"/>
          <w:sz w:val="24"/>
        </w:rPr>
      </w:pPr>
      <w:r w:rsidRPr="00E60325">
        <w:rPr>
          <w:rFonts w:ascii="仿宋" w:eastAsia="仿宋" w:hAnsi="仿宋" w:hint="eastAsia"/>
          <w:sz w:val="24"/>
        </w:rPr>
        <w:t xml:space="preserve">    受送达人能够证明自己在诉讼文书送达的过程中没有过错的，不适用前款规定。</w:t>
      </w:r>
    </w:p>
    <w:p w:rsidR="00E673D5" w:rsidRPr="00417AB5" w:rsidRDefault="00E673D5" w:rsidP="003104E1">
      <w:pPr>
        <w:rPr>
          <w:rFonts w:ascii="仿宋" w:eastAsia="仿宋" w:hAnsi="仿宋"/>
          <w:sz w:val="24"/>
        </w:rPr>
      </w:pPr>
    </w:p>
    <w:sectPr w:rsidR="00E673D5" w:rsidRPr="00417AB5" w:rsidSect="006C0CCA">
      <w:pgSz w:w="11906" w:h="16838"/>
      <w:pgMar w:top="1440" w:right="1418" w:bottom="132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C6" w:rsidRDefault="006014C6" w:rsidP="0040668F">
      <w:r>
        <w:separator/>
      </w:r>
    </w:p>
  </w:endnote>
  <w:endnote w:type="continuationSeparator" w:id="0">
    <w:p w:rsidR="006014C6" w:rsidRDefault="006014C6" w:rsidP="0040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C6" w:rsidRDefault="006014C6" w:rsidP="0040668F">
      <w:r>
        <w:separator/>
      </w:r>
    </w:p>
  </w:footnote>
  <w:footnote w:type="continuationSeparator" w:id="0">
    <w:p w:rsidR="006014C6" w:rsidRDefault="006014C6" w:rsidP="00406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20FE"/>
    <w:rsid w:val="00081828"/>
    <w:rsid w:val="000923F0"/>
    <w:rsid w:val="000E1B80"/>
    <w:rsid w:val="00164540"/>
    <w:rsid w:val="00184113"/>
    <w:rsid w:val="001B4D19"/>
    <w:rsid w:val="003104E1"/>
    <w:rsid w:val="00374023"/>
    <w:rsid w:val="003A4BF3"/>
    <w:rsid w:val="0040668F"/>
    <w:rsid w:val="00417AB5"/>
    <w:rsid w:val="004857AC"/>
    <w:rsid w:val="00527C4C"/>
    <w:rsid w:val="00601369"/>
    <w:rsid w:val="006014C6"/>
    <w:rsid w:val="00646A20"/>
    <w:rsid w:val="006C0CCA"/>
    <w:rsid w:val="0073702C"/>
    <w:rsid w:val="007736D9"/>
    <w:rsid w:val="007B6730"/>
    <w:rsid w:val="007C7DD8"/>
    <w:rsid w:val="009D62B4"/>
    <w:rsid w:val="00A449F6"/>
    <w:rsid w:val="00A80603"/>
    <w:rsid w:val="00B67BEF"/>
    <w:rsid w:val="00C81128"/>
    <w:rsid w:val="00C97BE7"/>
    <w:rsid w:val="00CD7606"/>
    <w:rsid w:val="00DD2125"/>
    <w:rsid w:val="00E60325"/>
    <w:rsid w:val="00E673D5"/>
    <w:rsid w:val="00F07940"/>
    <w:rsid w:val="00F3517F"/>
    <w:rsid w:val="00F63E91"/>
    <w:rsid w:val="00F720FE"/>
    <w:rsid w:val="00FE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668F"/>
    <w:rPr>
      <w:sz w:val="18"/>
      <w:szCs w:val="18"/>
    </w:rPr>
  </w:style>
  <w:style w:type="paragraph" w:styleId="a4">
    <w:name w:val="footer"/>
    <w:basedOn w:val="a"/>
    <w:link w:val="Char0"/>
    <w:uiPriority w:val="99"/>
    <w:unhideWhenUsed/>
    <w:rsid w:val="0040668F"/>
    <w:pPr>
      <w:tabs>
        <w:tab w:val="center" w:pos="4153"/>
        <w:tab w:val="right" w:pos="8306"/>
      </w:tabs>
      <w:snapToGrid w:val="0"/>
      <w:jc w:val="left"/>
    </w:pPr>
    <w:rPr>
      <w:sz w:val="18"/>
      <w:szCs w:val="18"/>
    </w:rPr>
  </w:style>
  <w:style w:type="character" w:customStyle="1" w:styleId="Char0">
    <w:name w:val="页脚 Char"/>
    <w:basedOn w:val="a0"/>
    <w:link w:val="a4"/>
    <w:uiPriority w:val="99"/>
    <w:rsid w:val="0040668F"/>
    <w:rPr>
      <w:sz w:val="18"/>
      <w:szCs w:val="18"/>
    </w:rPr>
  </w:style>
  <w:style w:type="paragraph" w:styleId="a5">
    <w:name w:val="List Paragraph"/>
    <w:basedOn w:val="a"/>
    <w:uiPriority w:val="34"/>
    <w:qFormat/>
    <w:rsid w:val="0040668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18522-9469-4A4D-9E32-74B62C6E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崔洪伟</cp:lastModifiedBy>
  <cp:revision>7</cp:revision>
  <cp:lastPrinted>2019-09-10T09:27:00Z</cp:lastPrinted>
  <dcterms:created xsi:type="dcterms:W3CDTF">2019-03-21T09:15:00Z</dcterms:created>
  <dcterms:modified xsi:type="dcterms:W3CDTF">2019-09-10T09:55:00Z</dcterms:modified>
</cp:coreProperties>
</file>